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5660" w14:textId="77777777" w:rsidR="00913279" w:rsidRPr="00AE77B6" w:rsidRDefault="00913279" w:rsidP="00913279">
      <w:pPr>
        <w:autoSpaceDE w:val="0"/>
        <w:autoSpaceDN w:val="0"/>
        <w:adjustRightInd w:val="0"/>
        <w:rPr>
          <w:rFonts w:ascii="Calibri Light" w:hAnsi="Calibri Light" w:cs="Calibri Light"/>
          <w:sz w:val="24"/>
          <w:szCs w:val="24"/>
        </w:rPr>
      </w:pPr>
    </w:p>
    <w:p w14:paraId="1BD6941E" w14:textId="77777777" w:rsidR="00913279" w:rsidRPr="00EE25C1" w:rsidRDefault="00913279" w:rsidP="00913279">
      <w:pPr>
        <w:pStyle w:val="Heading1"/>
        <w:rPr>
          <w:b/>
          <w:bCs/>
          <w:color w:val="538135" w:themeColor="accent6" w:themeShade="BF"/>
        </w:rPr>
      </w:pPr>
      <w:bookmarkStart w:id="0" w:name="_Toc109934531"/>
      <w:r w:rsidRPr="00EE25C1">
        <w:rPr>
          <w:b/>
          <w:bCs/>
          <w:color w:val="538135" w:themeColor="accent6" w:themeShade="BF"/>
        </w:rPr>
        <w:t>Section 2: The Planning Policy Context</w:t>
      </w:r>
      <w:bookmarkEnd w:id="0"/>
    </w:p>
    <w:p w14:paraId="11FD0450" w14:textId="77777777" w:rsidR="00913279" w:rsidRPr="00AE77B6" w:rsidRDefault="00913279" w:rsidP="00913279">
      <w:pPr>
        <w:pStyle w:val="ListParagraph"/>
        <w:spacing w:line="240" w:lineRule="auto"/>
        <w:rPr>
          <w:rFonts w:ascii="Calibri Light" w:hAnsi="Calibri Light" w:cs="Calibri Light"/>
          <w:color w:val="92D050"/>
          <w:sz w:val="40"/>
          <w:szCs w:val="40"/>
        </w:rPr>
      </w:pPr>
    </w:p>
    <w:p w14:paraId="329B3A7E" w14:textId="77777777" w:rsidR="00913279"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 right </w:t>
      </w:r>
      <w:r w:rsidRPr="00AE77B6">
        <w:rPr>
          <w:rFonts w:ascii="Calibri Light" w:hAnsi="Calibri Light" w:cs="Calibri Light"/>
          <w:noProof/>
        </w:rPr>
        <w:t>of</w:t>
      </w:r>
      <w:r w:rsidRPr="00AE77B6">
        <w:rPr>
          <w:rFonts w:ascii="Calibri Light" w:hAnsi="Calibri Light" w:cs="Calibri Light"/>
        </w:rPr>
        <w:t xml:space="preserve"> communities to prepare a neighbourhood plan was established through the Localism Act 2011. The Plan once ‘made’ will form part of the statutory development framework for the area and will be an important consideration in the determination of planning applications.</w:t>
      </w:r>
    </w:p>
    <w:p w14:paraId="081FCDEA" w14:textId="77777777" w:rsidR="00913279" w:rsidRDefault="00913279" w:rsidP="00913279">
      <w:pPr>
        <w:pStyle w:val="ListParagraph"/>
        <w:spacing w:line="240" w:lineRule="auto"/>
        <w:rPr>
          <w:rFonts w:ascii="Calibri Light" w:hAnsi="Calibri Light" w:cs="Calibri Light"/>
        </w:rPr>
      </w:pPr>
    </w:p>
    <w:p w14:paraId="472B5131" w14:textId="77777777" w:rsidR="00913279" w:rsidRPr="00222BA2" w:rsidRDefault="00913279" w:rsidP="00913279">
      <w:pPr>
        <w:pStyle w:val="ListParagraph"/>
        <w:numPr>
          <w:ilvl w:val="0"/>
          <w:numId w:val="1"/>
        </w:numPr>
        <w:autoSpaceDN/>
        <w:spacing w:line="240" w:lineRule="auto"/>
        <w:textAlignment w:val="auto"/>
        <w:rPr>
          <w:rFonts w:ascii="Calibri Light" w:hAnsi="Calibri Light" w:cs="Calibri Light"/>
          <w:kern w:val="0"/>
        </w:rPr>
      </w:pPr>
      <w:r>
        <w:rPr>
          <w:rFonts w:ascii="Calibri Light" w:hAnsi="Calibri Light" w:cs="Calibri Light"/>
        </w:rPr>
        <w:t xml:space="preserve">Although neighbourhood planning gives more power to local communities to guide what goes on in their area, there are limitations.  </w:t>
      </w:r>
    </w:p>
    <w:p w14:paraId="63D68DB4" w14:textId="77777777" w:rsidR="00913279" w:rsidRPr="00222BA2" w:rsidRDefault="00913279" w:rsidP="00913279">
      <w:pPr>
        <w:pStyle w:val="ListParagraph"/>
        <w:rPr>
          <w:rFonts w:ascii="Calibri Light" w:hAnsi="Calibri Light" w:cs="Calibri Light"/>
          <w:kern w:val="0"/>
        </w:rPr>
      </w:pPr>
    </w:p>
    <w:p w14:paraId="3907287A" w14:textId="77777777" w:rsidR="00913279" w:rsidRPr="001A6B5D" w:rsidRDefault="00913279" w:rsidP="00913279">
      <w:pPr>
        <w:pStyle w:val="ListParagraph"/>
        <w:numPr>
          <w:ilvl w:val="0"/>
          <w:numId w:val="1"/>
        </w:numPr>
        <w:autoSpaceDN/>
        <w:spacing w:line="240" w:lineRule="auto"/>
        <w:textAlignment w:val="auto"/>
        <w:rPr>
          <w:rFonts w:ascii="Calibri Light" w:hAnsi="Calibri Light" w:cs="Calibri Light"/>
          <w:kern w:val="0"/>
        </w:rPr>
      </w:pPr>
      <w:r w:rsidRPr="001A6B5D">
        <w:rPr>
          <w:rFonts w:ascii="Calibri Light" w:hAnsi="Calibri Light" w:cs="Calibri Light"/>
        </w:rPr>
        <w:t>Legislation require</w:t>
      </w:r>
      <w:r>
        <w:rPr>
          <w:rFonts w:ascii="Calibri Light" w:hAnsi="Calibri Light" w:cs="Calibri Light"/>
        </w:rPr>
        <w:t>s</w:t>
      </w:r>
      <w:r w:rsidRPr="001A6B5D">
        <w:rPr>
          <w:rFonts w:ascii="Calibri Light" w:hAnsi="Calibri Light" w:cs="Calibri Light"/>
        </w:rPr>
        <w:t xml:space="preserve"> that neighbourhood plans must meet certain ‘Basic Conditions’ before coming into force.  These Basic Conditions include that a neighbourhood plan must:  </w:t>
      </w:r>
    </w:p>
    <w:p w14:paraId="62A8B459" w14:textId="77777777" w:rsidR="00913279" w:rsidRDefault="00913279" w:rsidP="00913279">
      <w:pPr>
        <w:pStyle w:val="Standard"/>
        <w:widowControl w:val="0"/>
        <w:numPr>
          <w:ilvl w:val="0"/>
          <w:numId w:val="3"/>
        </w:numPr>
        <w:autoSpaceDN/>
        <w:spacing w:line="240" w:lineRule="auto"/>
        <w:textAlignment w:val="auto"/>
        <w:rPr>
          <w:rFonts w:ascii="Calibri Light" w:hAnsi="Calibri Light" w:cs="Calibri Light"/>
        </w:rPr>
      </w:pPr>
      <w:r>
        <w:rPr>
          <w:rFonts w:ascii="Calibri Light" w:hAnsi="Calibri Light" w:cs="Calibri Light"/>
        </w:rPr>
        <w:t xml:space="preserve">have appropriate regard to national planning policy and </w:t>
      </w:r>
      <w:proofErr w:type="gramStart"/>
      <w:r>
        <w:rPr>
          <w:rFonts w:ascii="Calibri Light" w:hAnsi="Calibri Light" w:cs="Calibri Light"/>
        </w:rPr>
        <w:t>guidance;</w:t>
      </w:r>
      <w:proofErr w:type="gramEnd"/>
    </w:p>
    <w:p w14:paraId="7D1BA6FA" w14:textId="77777777" w:rsidR="00913279" w:rsidRDefault="00913279" w:rsidP="00913279">
      <w:pPr>
        <w:pStyle w:val="Standard"/>
        <w:widowControl w:val="0"/>
        <w:numPr>
          <w:ilvl w:val="0"/>
          <w:numId w:val="3"/>
        </w:numPr>
        <w:autoSpaceDN/>
        <w:spacing w:line="240" w:lineRule="auto"/>
        <w:textAlignment w:val="auto"/>
        <w:rPr>
          <w:rFonts w:ascii="Calibri Light" w:hAnsi="Calibri Light" w:cs="Calibri Light"/>
        </w:rPr>
      </w:pPr>
      <w:r>
        <w:rPr>
          <w:rFonts w:ascii="Calibri Light" w:hAnsi="Calibri Light" w:cs="Calibri Light"/>
        </w:rPr>
        <w:t>be in ‘general conformity’ with the strategic policies contained in the development plan for that area of the authority (or any part of that area</w:t>
      </w:r>
      <w:proofErr w:type="gramStart"/>
      <w:r>
        <w:rPr>
          <w:rFonts w:ascii="Calibri Light" w:hAnsi="Calibri Light" w:cs="Calibri Light"/>
        </w:rPr>
        <w:t>);</w:t>
      </w:r>
      <w:proofErr w:type="gramEnd"/>
    </w:p>
    <w:p w14:paraId="28E1AD32" w14:textId="77777777" w:rsidR="00913279" w:rsidRDefault="00913279" w:rsidP="00913279">
      <w:pPr>
        <w:pStyle w:val="Standard"/>
        <w:widowControl w:val="0"/>
        <w:numPr>
          <w:ilvl w:val="0"/>
          <w:numId w:val="3"/>
        </w:numPr>
        <w:autoSpaceDN/>
        <w:spacing w:line="240" w:lineRule="auto"/>
        <w:textAlignment w:val="auto"/>
        <w:rPr>
          <w:rFonts w:ascii="Calibri Light" w:hAnsi="Calibri Light" w:cs="Calibri Light"/>
        </w:rPr>
      </w:pPr>
      <w:r>
        <w:rPr>
          <w:rFonts w:ascii="Calibri Light" w:hAnsi="Calibri Light" w:cs="Calibri Light"/>
        </w:rPr>
        <w:t xml:space="preserve">demonstrate they contribute to sustainable </w:t>
      </w:r>
      <w:proofErr w:type="gramStart"/>
      <w:r>
        <w:rPr>
          <w:rFonts w:ascii="Calibri Light" w:hAnsi="Calibri Light" w:cs="Calibri Light"/>
        </w:rPr>
        <w:t>development;</w:t>
      </w:r>
      <w:proofErr w:type="gramEnd"/>
    </w:p>
    <w:p w14:paraId="74BE320D" w14:textId="77777777" w:rsidR="00913279" w:rsidRDefault="00913279" w:rsidP="00913279">
      <w:pPr>
        <w:pStyle w:val="Standard"/>
        <w:widowControl w:val="0"/>
        <w:numPr>
          <w:ilvl w:val="0"/>
          <w:numId w:val="3"/>
        </w:numPr>
        <w:autoSpaceDN/>
        <w:spacing w:line="240" w:lineRule="auto"/>
        <w:textAlignment w:val="auto"/>
        <w:rPr>
          <w:rFonts w:ascii="Calibri Light" w:hAnsi="Calibri Light" w:cs="Calibri Light"/>
        </w:rPr>
      </w:pPr>
      <w:r>
        <w:rPr>
          <w:rFonts w:ascii="Calibri Light" w:hAnsi="Calibri Light" w:cs="Calibri Light"/>
        </w:rPr>
        <w:t>be compatible with EU obligations</w:t>
      </w:r>
      <w:r>
        <w:rPr>
          <w:rStyle w:val="FootnoteReference"/>
          <w:rFonts w:ascii="Calibri Light" w:hAnsi="Calibri Light" w:cs="Calibri Light"/>
        </w:rPr>
        <w:footnoteReference w:id="1"/>
      </w:r>
      <w:r>
        <w:rPr>
          <w:rFonts w:ascii="Calibri Light" w:hAnsi="Calibri Light" w:cs="Calibri Light"/>
        </w:rPr>
        <w:t xml:space="preserve"> and human rights requirements; and</w:t>
      </w:r>
    </w:p>
    <w:p w14:paraId="3F93033A" w14:textId="77777777" w:rsidR="00913279" w:rsidRDefault="00913279" w:rsidP="00913279">
      <w:pPr>
        <w:pStyle w:val="Standard"/>
        <w:widowControl w:val="0"/>
        <w:numPr>
          <w:ilvl w:val="0"/>
          <w:numId w:val="3"/>
        </w:numPr>
        <w:autoSpaceDN/>
        <w:spacing w:line="240" w:lineRule="auto"/>
        <w:textAlignment w:val="auto"/>
        <w:rPr>
          <w:rFonts w:ascii="Calibri Light" w:hAnsi="Calibri Light" w:cs="Calibri Light"/>
        </w:rPr>
      </w:pPr>
      <w:r>
        <w:rPr>
          <w:rFonts w:ascii="Calibri Light" w:hAnsi="Calibri Light" w:cs="Calibri Light"/>
        </w:rPr>
        <w:t>demonstrate it is not likely to have a significant effect on a European site (as defined in the Conservation of Habitats and Species Regulations 2012) either alone or in combination with other plans or projects.</w:t>
      </w:r>
    </w:p>
    <w:p w14:paraId="05EF8E22" w14:textId="77777777" w:rsidR="00913279" w:rsidRPr="005935C8" w:rsidRDefault="00913279" w:rsidP="00913279">
      <w:pPr>
        <w:spacing w:line="240" w:lineRule="auto"/>
        <w:rPr>
          <w:rFonts w:ascii="Calibri Light" w:hAnsi="Calibri Light" w:cs="Calibri Light"/>
        </w:rPr>
      </w:pPr>
    </w:p>
    <w:p w14:paraId="522C5B75" w14:textId="67C1FC0B" w:rsidR="00913279" w:rsidRDefault="00913279" w:rsidP="00913279">
      <w:pPr>
        <w:pStyle w:val="ListParagraph"/>
        <w:numPr>
          <w:ilvl w:val="0"/>
          <w:numId w:val="1"/>
        </w:numPr>
        <w:rPr>
          <w:rFonts w:ascii="Times New Roman" w:hAnsi="Times New Roman" w:cs="Times New Roman"/>
          <w:kern w:val="0"/>
          <w:lang w:eastAsia="en-GB"/>
        </w:rPr>
      </w:pPr>
      <w:r w:rsidRPr="005935C8">
        <w:rPr>
          <w:rFonts w:ascii="Calibri Light" w:hAnsi="Calibri Light" w:cs="Calibri Light"/>
        </w:rPr>
        <w:t xml:space="preserve">The Plan must, therefore, be developed </w:t>
      </w:r>
      <w:proofErr w:type="gramStart"/>
      <w:r w:rsidRPr="005935C8">
        <w:rPr>
          <w:rFonts w:ascii="Calibri Light" w:hAnsi="Calibri Light" w:cs="Calibri Light"/>
        </w:rPr>
        <w:t>with regard to</w:t>
      </w:r>
      <w:proofErr w:type="gramEnd"/>
      <w:r w:rsidRPr="005935C8">
        <w:rPr>
          <w:rFonts w:ascii="Calibri Light" w:hAnsi="Calibri Light" w:cs="Calibri Light"/>
        </w:rPr>
        <w:t xml:space="preserve"> national policy, especially the National Planning Policy Framework</w:t>
      </w:r>
      <w:r>
        <w:rPr>
          <w:rStyle w:val="FootnoteReference"/>
          <w:rFonts w:ascii="Calibri Light" w:hAnsi="Calibri Light" w:cs="Calibri Light"/>
        </w:rPr>
        <w:footnoteReference w:id="2"/>
      </w:r>
      <w:r w:rsidRPr="005935C8">
        <w:rPr>
          <w:rFonts w:ascii="Calibri Light" w:hAnsi="Calibri Light" w:cs="Calibri Light"/>
        </w:rPr>
        <w:t xml:space="preserve"> (‘NPPF’), which sets out the Government’s planning policies for England. The NPPF contains core planning principles that must underpin all plan-making and provides the basis for local planning authorities to prepare their Local Plans and for communities producing neighbourhood plans.</w:t>
      </w:r>
      <w:r w:rsidRPr="005935C8">
        <w:rPr>
          <w:rFonts w:ascii="Calibri Light" w:hAnsi="Calibri Light" w:cs="Calibri Light"/>
          <w:lang w:val="en-US"/>
        </w:rPr>
        <w:t xml:space="preserve"> In preparing the Plan</w:t>
      </w:r>
      <w:r w:rsidR="001E032F">
        <w:rPr>
          <w:rFonts w:ascii="Calibri Light" w:hAnsi="Calibri Light" w:cs="Calibri Light"/>
          <w:lang w:val="en-US"/>
        </w:rPr>
        <w:t>,</w:t>
      </w:r>
      <w:r w:rsidRPr="005935C8">
        <w:rPr>
          <w:rFonts w:ascii="Calibri Light" w:hAnsi="Calibri Light" w:cs="Calibri Light"/>
          <w:lang w:val="en-US"/>
        </w:rPr>
        <w:t xml:space="preserve"> full account has been taken of the NPPF and the supporting government guidance set out in National Planning Policy Guidance (‘NPPG’).  </w:t>
      </w:r>
      <w:r w:rsidRPr="005935C8">
        <w:rPr>
          <w:rFonts w:ascii="Times New Roman" w:hAnsi="Times New Roman" w:cs="Times New Roman"/>
          <w:kern w:val="0"/>
          <w:lang w:eastAsia="en-GB"/>
        </w:rPr>
        <w:t xml:space="preserve"> </w:t>
      </w:r>
    </w:p>
    <w:p w14:paraId="0ABD7EAF" w14:textId="77777777" w:rsidR="00913279" w:rsidRPr="005935C8" w:rsidRDefault="00913279" w:rsidP="00913279">
      <w:pPr>
        <w:rPr>
          <w:rFonts w:ascii="Times New Roman" w:hAnsi="Times New Roman" w:cs="Times New Roman"/>
          <w:kern w:val="0"/>
          <w:lang w:eastAsia="en-GB"/>
        </w:rPr>
      </w:pPr>
    </w:p>
    <w:p w14:paraId="22B1B79F" w14:textId="77777777" w:rsidR="00913279" w:rsidRPr="00AE77B6"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A further ‘Basic Condition’ is that a neighbourhood plan must also be in general conformity with, and does not promote less development than, the strategic policies of the development plan for the area.</w:t>
      </w:r>
    </w:p>
    <w:p w14:paraId="16DE2382" w14:textId="77777777" w:rsidR="00913279" w:rsidRPr="00AE77B6" w:rsidRDefault="00913279" w:rsidP="00913279">
      <w:pPr>
        <w:pStyle w:val="ListParagraph"/>
        <w:spacing w:line="240" w:lineRule="auto"/>
        <w:rPr>
          <w:rFonts w:ascii="Calibri Light" w:hAnsi="Calibri Light" w:cs="Calibri Light"/>
        </w:rPr>
      </w:pPr>
    </w:p>
    <w:p w14:paraId="6304F669" w14:textId="77777777" w:rsidR="00913279" w:rsidRPr="00AE77B6"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In the case of the parish, the current development </w:t>
      </w:r>
      <w:r>
        <w:rPr>
          <w:rFonts w:ascii="Calibri Light" w:hAnsi="Calibri Light" w:cs="Calibri Light"/>
        </w:rPr>
        <w:t xml:space="preserve">Plan </w:t>
      </w:r>
      <w:r w:rsidRPr="00AE77B6">
        <w:rPr>
          <w:rFonts w:ascii="Calibri Light" w:hAnsi="Calibri Light" w:cs="Calibri Light"/>
        </w:rPr>
        <w:t>for the Harrogate district comprises:</w:t>
      </w:r>
    </w:p>
    <w:p w14:paraId="506DFF39" w14:textId="77777777" w:rsidR="00913279" w:rsidRPr="00AE77B6" w:rsidRDefault="00913279" w:rsidP="00913279">
      <w:pPr>
        <w:pStyle w:val="ListParagraph"/>
        <w:numPr>
          <w:ilvl w:val="0"/>
          <w:numId w:val="2"/>
        </w:numPr>
        <w:suppressAutoHyphens w:val="0"/>
        <w:autoSpaceDN/>
        <w:spacing w:line="276" w:lineRule="auto"/>
        <w:contextualSpacing/>
        <w:textAlignment w:val="auto"/>
        <w:rPr>
          <w:rFonts w:ascii="Calibri Light" w:hAnsi="Calibri Light" w:cs="Calibri Light"/>
        </w:rPr>
      </w:pPr>
      <w:r w:rsidRPr="00AE77B6">
        <w:rPr>
          <w:rFonts w:ascii="Calibri Light" w:hAnsi="Calibri Light" w:cs="Calibri Light"/>
        </w:rPr>
        <w:lastRenderedPageBreak/>
        <w:t>The Harrogate district Local Plan 2014-2035 (</w:t>
      </w:r>
      <w:r>
        <w:rPr>
          <w:rFonts w:ascii="Calibri Light" w:hAnsi="Calibri Light" w:cs="Calibri Light"/>
        </w:rPr>
        <w:t xml:space="preserve">both 4 March 2020 and 9 </w:t>
      </w:r>
      <w:r w:rsidRPr="00AE77B6">
        <w:rPr>
          <w:rFonts w:ascii="Calibri Light" w:hAnsi="Calibri Light" w:cs="Calibri Light"/>
        </w:rPr>
        <w:t>December 2020</w:t>
      </w:r>
      <w:r>
        <w:rPr>
          <w:rFonts w:ascii="Calibri Light" w:hAnsi="Calibri Light" w:cs="Calibri Light"/>
        </w:rPr>
        <w:t xml:space="preserve"> versions</w:t>
      </w:r>
      <w:r w:rsidRPr="00AE77B6">
        <w:rPr>
          <w:rFonts w:ascii="Calibri Light" w:hAnsi="Calibri Light" w:cs="Calibri Light"/>
        </w:rPr>
        <w:t>)</w:t>
      </w:r>
      <w:r w:rsidRPr="00AE77B6">
        <w:rPr>
          <w:rStyle w:val="FootnoteReference"/>
          <w:rFonts w:ascii="Calibri Light" w:hAnsi="Calibri Light" w:cs="Calibri Light"/>
        </w:rPr>
        <w:footnoteReference w:id="3"/>
      </w:r>
      <w:r>
        <w:rPr>
          <w:rFonts w:ascii="Calibri Light" w:hAnsi="Calibri Light" w:cs="Calibri Light"/>
        </w:rPr>
        <w:t xml:space="preserve"> (‘The Local Plan’)</w:t>
      </w:r>
      <w:r w:rsidRPr="00AE77B6">
        <w:rPr>
          <w:rFonts w:ascii="Calibri Light" w:hAnsi="Calibri Light" w:cs="Calibri Light"/>
        </w:rPr>
        <w:t>.</w:t>
      </w:r>
    </w:p>
    <w:p w14:paraId="26E508D2" w14:textId="77777777" w:rsidR="00913279" w:rsidRPr="00AE77B6" w:rsidRDefault="00913279" w:rsidP="00913279">
      <w:pPr>
        <w:pStyle w:val="NormalWeb"/>
        <w:numPr>
          <w:ilvl w:val="0"/>
          <w:numId w:val="2"/>
        </w:numPr>
        <w:suppressAutoHyphens w:val="0"/>
        <w:autoSpaceDN/>
        <w:spacing w:before="0" w:after="0" w:line="276" w:lineRule="auto"/>
        <w:textAlignment w:val="auto"/>
        <w:rPr>
          <w:rFonts w:ascii="Calibri Light" w:hAnsi="Calibri Light" w:cs="Calibri Light"/>
        </w:rPr>
      </w:pPr>
      <w:r w:rsidRPr="00AE77B6">
        <w:rPr>
          <w:rFonts w:ascii="Calibri Light" w:hAnsi="Calibri Light" w:cs="Calibri Light"/>
        </w:rPr>
        <w:t>The North Yorkshire Minerals and Waste Plan</w:t>
      </w:r>
      <w:r w:rsidRPr="00AE77B6">
        <w:rPr>
          <w:rStyle w:val="FootnoteReference"/>
          <w:rFonts w:ascii="Calibri Light" w:hAnsi="Calibri Light" w:cs="Calibri Light"/>
        </w:rPr>
        <w:footnoteReference w:id="4"/>
      </w:r>
      <w:r w:rsidRPr="00AE77B6">
        <w:rPr>
          <w:rFonts w:ascii="Calibri Light" w:hAnsi="Calibri Light" w:cs="Calibri Light"/>
        </w:rPr>
        <w:t xml:space="preserve"> prepared by North Yorkshire County Council.</w:t>
      </w:r>
    </w:p>
    <w:p w14:paraId="3B903555" w14:textId="77777777" w:rsidR="00913279" w:rsidRPr="00AE77B6" w:rsidRDefault="00913279" w:rsidP="00913279">
      <w:pPr>
        <w:pStyle w:val="NormalWeb"/>
        <w:suppressAutoHyphens w:val="0"/>
        <w:autoSpaceDN/>
        <w:spacing w:before="0" w:after="0" w:line="276" w:lineRule="auto"/>
        <w:ind w:left="1440"/>
        <w:textAlignment w:val="auto"/>
        <w:rPr>
          <w:rFonts w:ascii="Calibri Light" w:hAnsi="Calibri Light" w:cs="Calibri Light"/>
        </w:rPr>
      </w:pPr>
    </w:p>
    <w:p w14:paraId="265ADDF0" w14:textId="60355C7A" w:rsidR="00913279" w:rsidRPr="00AE77B6"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Of these </w:t>
      </w:r>
      <w:r>
        <w:rPr>
          <w:rFonts w:ascii="Calibri Light" w:hAnsi="Calibri Light" w:cs="Calibri Light"/>
        </w:rPr>
        <w:t>two</w:t>
      </w:r>
      <w:r w:rsidRPr="00AE77B6">
        <w:rPr>
          <w:rFonts w:ascii="Calibri Light" w:hAnsi="Calibri Light" w:cs="Calibri Light"/>
        </w:rPr>
        <w:t xml:space="preserve"> documents, the first</w:t>
      </w:r>
      <w:r>
        <w:rPr>
          <w:rFonts w:ascii="Calibri Light" w:hAnsi="Calibri Light" w:cs="Calibri Light"/>
        </w:rPr>
        <w:t>,</w:t>
      </w:r>
      <w:r w:rsidRPr="00AE77B6">
        <w:rPr>
          <w:rFonts w:ascii="Calibri Light" w:hAnsi="Calibri Light" w:cs="Calibri Light"/>
        </w:rPr>
        <w:t xml:space="preserve"> </w:t>
      </w:r>
      <w:r>
        <w:rPr>
          <w:rFonts w:ascii="Calibri Light" w:hAnsi="Calibri Light" w:cs="Calibri Light"/>
        </w:rPr>
        <w:t xml:space="preserve">the </w:t>
      </w:r>
      <w:r w:rsidRPr="00AE77B6">
        <w:rPr>
          <w:rFonts w:ascii="Calibri Light" w:hAnsi="Calibri Light" w:cs="Calibri Light"/>
        </w:rPr>
        <w:t>Local Plan</w:t>
      </w:r>
      <w:r>
        <w:rPr>
          <w:rFonts w:ascii="Calibri Light" w:hAnsi="Calibri Light" w:cs="Calibri Light"/>
        </w:rPr>
        <w:t>,</w:t>
      </w:r>
      <w:r w:rsidRPr="00AE77B6">
        <w:rPr>
          <w:rFonts w:ascii="Calibri Light" w:hAnsi="Calibri Light" w:cs="Calibri Light"/>
        </w:rPr>
        <w:t xml:space="preserve"> is of particular importance</w:t>
      </w:r>
      <w:r>
        <w:rPr>
          <w:rFonts w:ascii="Calibri Light" w:hAnsi="Calibri Light" w:cs="Calibri Light"/>
        </w:rPr>
        <w:t xml:space="preserve"> in respect of</w:t>
      </w:r>
      <w:r w:rsidRPr="00AE77B6">
        <w:rPr>
          <w:rFonts w:ascii="Calibri Light" w:hAnsi="Calibri Light" w:cs="Calibri Light"/>
        </w:rPr>
        <w:t xml:space="preserve"> development, </w:t>
      </w:r>
      <w:r>
        <w:rPr>
          <w:rFonts w:ascii="Calibri Light" w:hAnsi="Calibri Light" w:cs="Calibri Light"/>
        </w:rPr>
        <w:t>especially</w:t>
      </w:r>
      <w:r w:rsidRPr="00AE77B6">
        <w:rPr>
          <w:rFonts w:ascii="Calibri Light" w:hAnsi="Calibri Light" w:cs="Calibri Light"/>
        </w:rPr>
        <w:t xml:space="preserve"> as </w:t>
      </w:r>
      <w:r>
        <w:rPr>
          <w:rFonts w:ascii="Calibri Light" w:hAnsi="Calibri Light" w:cs="Calibri Light"/>
        </w:rPr>
        <w:t>th</w:t>
      </w:r>
      <w:r w:rsidR="000A6B0B">
        <w:rPr>
          <w:rFonts w:ascii="Calibri Light" w:hAnsi="Calibri Light" w:cs="Calibri Light"/>
        </w:rPr>
        <w:t>is</w:t>
      </w:r>
      <w:r>
        <w:rPr>
          <w:rFonts w:ascii="Calibri Light" w:hAnsi="Calibri Light" w:cs="Calibri Light"/>
        </w:rPr>
        <w:t xml:space="preserve"> </w:t>
      </w:r>
      <w:r w:rsidRPr="00AE77B6">
        <w:rPr>
          <w:rFonts w:ascii="Calibri Light" w:hAnsi="Calibri Light" w:cs="Calibri Light"/>
        </w:rPr>
        <w:t>Plan does not deal with waste and mineral issues.</w:t>
      </w:r>
    </w:p>
    <w:p w14:paraId="070114C9" w14:textId="77777777" w:rsidR="00913279" w:rsidRPr="00AE77B6" w:rsidRDefault="00913279" w:rsidP="00913279">
      <w:pPr>
        <w:pStyle w:val="ListParagraph"/>
        <w:spacing w:line="240" w:lineRule="auto"/>
        <w:rPr>
          <w:rFonts w:ascii="Calibri Light" w:hAnsi="Calibri Light" w:cs="Calibri Light"/>
        </w:rPr>
      </w:pPr>
    </w:p>
    <w:p w14:paraId="4F871944" w14:textId="77777777" w:rsidR="00913279"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 Local Plan </w:t>
      </w:r>
      <w:r w:rsidRPr="00AE77B6">
        <w:rPr>
          <w:rFonts w:ascii="Calibri Light" w:eastAsia="Times New Roman" w:hAnsi="Calibri Light" w:cs="Calibri Light"/>
          <w:color w:val="000000"/>
          <w:kern w:val="0"/>
          <w:lang w:eastAsia="en-GB"/>
        </w:rPr>
        <w:t xml:space="preserve">sets out the spatial vision and development strategy for the whole of Harrogate district, including </w:t>
      </w:r>
      <w:r w:rsidRPr="00AE77B6">
        <w:rPr>
          <w:rFonts w:ascii="Calibri Light" w:hAnsi="Calibri Light" w:cs="Calibri Light"/>
        </w:rPr>
        <w:t xml:space="preserve">the parish.  In addition, it </w:t>
      </w:r>
      <w:r w:rsidRPr="00AE77B6">
        <w:rPr>
          <w:rFonts w:ascii="Calibri Light" w:eastAsia="Times New Roman" w:hAnsi="Calibri Light" w:cs="Calibri Light"/>
          <w:color w:val="000000"/>
          <w:kern w:val="0"/>
          <w:lang w:eastAsia="en-GB"/>
        </w:rPr>
        <w:t xml:space="preserve">sets the scale of new development that is planned and a strategy for accommodating this growth; includes detailed policies across several thematic areas to manage new development; and allocates specific sites for </w:t>
      </w:r>
      <w:proofErr w:type="gramStart"/>
      <w:r w:rsidRPr="00AE77B6">
        <w:rPr>
          <w:rFonts w:ascii="Calibri Light" w:eastAsia="Times New Roman" w:hAnsi="Calibri Light" w:cs="Calibri Light"/>
          <w:color w:val="000000"/>
          <w:kern w:val="0"/>
          <w:lang w:eastAsia="en-GB"/>
        </w:rPr>
        <w:t>particular types</w:t>
      </w:r>
      <w:proofErr w:type="gramEnd"/>
      <w:r w:rsidRPr="00AE77B6">
        <w:rPr>
          <w:rFonts w:ascii="Calibri Light" w:eastAsia="Times New Roman" w:hAnsi="Calibri Light" w:cs="Calibri Light"/>
          <w:color w:val="000000"/>
          <w:kern w:val="0"/>
          <w:lang w:eastAsia="en-GB"/>
        </w:rPr>
        <w:t xml:space="preserve"> of development.  </w:t>
      </w:r>
      <w:r w:rsidRPr="00AE77B6">
        <w:rPr>
          <w:rFonts w:ascii="Calibri Light" w:hAnsi="Calibri Light" w:cs="Calibri Light"/>
        </w:rPr>
        <w:t>Many of these policies are relevant to the parish</w:t>
      </w:r>
      <w:r>
        <w:rPr>
          <w:rFonts w:ascii="Calibri Light" w:hAnsi="Calibri Light" w:cs="Calibri Light"/>
        </w:rPr>
        <w:t xml:space="preserve">.  </w:t>
      </w:r>
    </w:p>
    <w:p w14:paraId="0CE13307" w14:textId="77777777" w:rsidR="00913279" w:rsidRPr="00013F68" w:rsidRDefault="00913279" w:rsidP="00913279">
      <w:pPr>
        <w:pStyle w:val="ListParagraph"/>
        <w:rPr>
          <w:rFonts w:ascii="Calibri Light" w:hAnsi="Calibri Light" w:cs="Calibri Light"/>
        </w:rPr>
      </w:pPr>
    </w:p>
    <w:p w14:paraId="366F478B" w14:textId="3D9C70D2" w:rsidR="00913279" w:rsidRDefault="00913279" w:rsidP="00913279">
      <w:pPr>
        <w:pStyle w:val="ListParagraph"/>
        <w:numPr>
          <w:ilvl w:val="0"/>
          <w:numId w:val="1"/>
        </w:numPr>
        <w:spacing w:line="240" w:lineRule="auto"/>
        <w:rPr>
          <w:rFonts w:ascii="Calibri Light" w:hAnsi="Calibri Light" w:cs="Calibri Light"/>
        </w:rPr>
      </w:pPr>
      <w:r>
        <w:rPr>
          <w:rFonts w:ascii="Calibri Light" w:hAnsi="Calibri Light" w:cs="Calibri Light"/>
        </w:rPr>
        <w:t xml:space="preserve">Special mention here should be made </w:t>
      </w:r>
      <w:r w:rsidR="00EE1B93">
        <w:rPr>
          <w:rFonts w:ascii="Calibri Light" w:hAnsi="Calibri Light" w:cs="Calibri Light"/>
        </w:rPr>
        <w:t>of</w:t>
      </w:r>
      <w:r>
        <w:rPr>
          <w:rFonts w:ascii="Calibri Light" w:hAnsi="Calibri Light" w:cs="Calibri Light"/>
        </w:rPr>
        <w:t xml:space="preserve"> </w:t>
      </w:r>
      <w:r w:rsidRPr="00AE10F5">
        <w:rPr>
          <w:rFonts w:ascii="Calibri Light" w:hAnsi="Calibri Light" w:cs="Calibri Light"/>
          <w:bCs/>
          <w:noProof/>
          <w:color w:val="000000"/>
        </w:rPr>
        <w:t>Policy GS2: Growth Strategy to 2035</w:t>
      </w:r>
      <w:r>
        <w:rPr>
          <w:rFonts w:ascii="Calibri Light" w:hAnsi="Calibri Light" w:cs="Calibri Light"/>
          <w:bCs/>
          <w:noProof/>
          <w:color w:val="000000"/>
        </w:rPr>
        <w:t xml:space="preserve"> in the Local Plan.  This </w:t>
      </w:r>
      <w:r w:rsidRPr="00AE10F5">
        <w:rPr>
          <w:rFonts w:ascii="Calibri Light" w:hAnsi="Calibri Light" w:cs="Calibri Light"/>
          <w:bCs/>
          <w:noProof/>
          <w:color w:val="000000"/>
        </w:rPr>
        <w:t>identifies a settlement hierarchy and focuses the need for new housing and development on the most sustainable locations broadly based on their position in the settlement hierarchy.  The village of Kirkby Malzeard is designated as a Service</w:t>
      </w:r>
      <w:r>
        <w:rPr>
          <w:rFonts w:ascii="Calibri Light" w:hAnsi="Calibri Light" w:cs="Calibri Light"/>
          <w:bCs/>
          <w:noProof/>
          <w:color w:val="000000"/>
        </w:rPr>
        <w:t xml:space="preserve"> Village</w:t>
      </w:r>
      <w:r w:rsidRPr="00AE10F5">
        <w:rPr>
          <w:rFonts w:ascii="Calibri Light" w:hAnsi="Calibri Light" w:cs="Calibri Light"/>
          <w:bCs/>
          <w:noProof/>
          <w:color w:val="000000"/>
        </w:rPr>
        <w:t xml:space="preserve"> where ‘</w:t>
      </w:r>
      <w:r w:rsidRPr="00AE10F5">
        <w:rPr>
          <w:rFonts w:ascii="Calibri Light" w:hAnsi="Calibri Light" w:cs="Calibri Light"/>
          <w:i/>
          <w:iCs/>
        </w:rPr>
        <w:t>Land will be allocated for new homes to support the continued provision of a basic range of services and facilities; with new village shops and businesses supported to maintain their continued sustainability’</w:t>
      </w:r>
      <w:r w:rsidRPr="00AE10F5">
        <w:rPr>
          <w:rFonts w:ascii="Calibri Light" w:hAnsi="Calibri Light" w:cs="Calibri Light"/>
        </w:rPr>
        <w:t>.  The rest of the parish including the settlements of Laverton and Dallowgill ‘</w:t>
      </w:r>
      <w:r w:rsidRPr="00AE10F5">
        <w:rPr>
          <w:rFonts w:ascii="Calibri Light" w:hAnsi="Calibri Light" w:cs="Calibri Light"/>
          <w:i/>
          <w:iCs/>
        </w:rPr>
        <w:t>are considered to be part of the wider countryside where development will only be appropriate if permitted by other policies of this plan, a neighbourhood plan or national policy’</w:t>
      </w:r>
      <w:r w:rsidRPr="00AE10F5">
        <w:rPr>
          <w:rFonts w:ascii="Calibri Light" w:hAnsi="Calibri Light" w:cs="Calibri Light"/>
        </w:rPr>
        <w:t>.</w:t>
      </w:r>
    </w:p>
    <w:p w14:paraId="66187B95" w14:textId="77777777" w:rsidR="00913279" w:rsidRPr="00CD1677" w:rsidRDefault="00913279" w:rsidP="00913279">
      <w:pPr>
        <w:pStyle w:val="ListParagraph"/>
        <w:rPr>
          <w:rFonts w:ascii="Calibri Light" w:hAnsi="Calibri Light" w:cs="Calibri Light"/>
          <w:bCs/>
          <w:color w:val="000000"/>
        </w:rPr>
      </w:pPr>
    </w:p>
    <w:p w14:paraId="5449E609" w14:textId="77777777" w:rsidR="00913279" w:rsidRPr="00CD1677" w:rsidRDefault="00913279" w:rsidP="00913279">
      <w:pPr>
        <w:pStyle w:val="ListParagraph"/>
        <w:numPr>
          <w:ilvl w:val="0"/>
          <w:numId w:val="1"/>
        </w:numPr>
        <w:spacing w:line="240" w:lineRule="auto"/>
        <w:rPr>
          <w:rFonts w:ascii="Calibri Light" w:hAnsi="Calibri Light" w:cs="Calibri Light"/>
        </w:rPr>
      </w:pPr>
      <w:r>
        <w:rPr>
          <w:rFonts w:ascii="Calibri Light" w:hAnsi="Calibri Light" w:cs="Calibri Light"/>
          <w:bCs/>
          <w:color w:val="000000"/>
        </w:rPr>
        <w:t>Also, P</w:t>
      </w:r>
      <w:r w:rsidRPr="00CD1677">
        <w:rPr>
          <w:rFonts w:ascii="Calibri Light" w:hAnsi="Calibri Light" w:cs="Calibri Light"/>
          <w:bCs/>
          <w:color w:val="000000"/>
        </w:rPr>
        <w:t xml:space="preserve">olicy GS3: Settlement Limits </w:t>
      </w:r>
      <w:r>
        <w:rPr>
          <w:rFonts w:ascii="Calibri Light" w:hAnsi="Calibri Light" w:cs="Calibri Light"/>
          <w:bCs/>
          <w:color w:val="000000"/>
        </w:rPr>
        <w:t xml:space="preserve">that </w:t>
      </w:r>
      <w:r w:rsidRPr="00CD1677">
        <w:rPr>
          <w:rFonts w:ascii="Calibri Light" w:hAnsi="Calibri Light" w:cs="Calibri Light"/>
          <w:bCs/>
          <w:color w:val="000000"/>
        </w:rPr>
        <w:t xml:space="preserve">designates Development Limits </w:t>
      </w:r>
      <w:r w:rsidRPr="00CD1677">
        <w:rPr>
          <w:rFonts w:ascii="Calibri Light" w:hAnsi="Calibri Light" w:cs="Calibri Light"/>
        </w:rPr>
        <w:t>around those settlements listed in Policy GS2</w:t>
      </w:r>
      <w:r>
        <w:rPr>
          <w:rFonts w:ascii="Calibri Light" w:hAnsi="Calibri Light" w:cs="Calibri Light"/>
        </w:rPr>
        <w:t xml:space="preserve"> (see above)</w:t>
      </w:r>
      <w:r w:rsidRPr="00CD1677">
        <w:rPr>
          <w:rFonts w:ascii="Calibri Light" w:hAnsi="Calibri Light" w:cs="Calibri Light"/>
        </w:rPr>
        <w:t>.  This includes Kirkby Malzeard.  ‘</w:t>
      </w:r>
      <w:r w:rsidRPr="00CD1677">
        <w:rPr>
          <w:rFonts w:ascii="Calibri Light" w:hAnsi="Calibri Light" w:cs="Calibri Light"/>
          <w:i/>
          <w:iCs/>
        </w:rPr>
        <w:t>Within development limits, proposals for new development will be supported provided they are in accordance with other relevant policies of the Local Plan</w:t>
      </w:r>
      <w:r w:rsidRPr="00CD1677">
        <w:rPr>
          <w:rFonts w:ascii="Calibri Light" w:hAnsi="Calibri Light" w:cs="Calibri Light"/>
        </w:rPr>
        <w:t>’.</w:t>
      </w:r>
    </w:p>
    <w:p w14:paraId="320AB81E" w14:textId="77777777" w:rsidR="00913279" w:rsidRPr="00AE77B6" w:rsidRDefault="00913279" w:rsidP="00913279">
      <w:pPr>
        <w:pStyle w:val="ListParagraph"/>
        <w:spacing w:line="240" w:lineRule="auto"/>
        <w:rPr>
          <w:rFonts w:ascii="Calibri Light" w:hAnsi="Calibri Light" w:cs="Calibri Light"/>
        </w:rPr>
      </w:pPr>
    </w:p>
    <w:p w14:paraId="6046305C" w14:textId="4615AA36" w:rsidR="00913279"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 aim of the Plan is not to replicate existing planning policies, but to add value to them by providing local formulated policies and proposals that are specific to the Parish and reflect the needs and aspirations of the community.  Where there </w:t>
      </w:r>
      <w:r w:rsidR="00EE1B93">
        <w:rPr>
          <w:rFonts w:ascii="Calibri Light" w:hAnsi="Calibri Light" w:cs="Calibri Light"/>
        </w:rPr>
        <w:t>are</w:t>
      </w:r>
      <w:r w:rsidRPr="00AE77B6">
        <w:rPr>
          <w:rFonts w:ascii="Calibri Light" w:hAnsi="Calibri Light" w:cs="Calibri Light"/>
        </w:rPr>
        <w:t xml:space="preserve"> national, county and </w:t>
      </w:r>
      <w:r>
        <w:rPr>
          <w:rFonts w:ascii="Calibri Light" w:hAnsi="Calibri Light" w:cs="Calibri Light"/>
        </w:rPr>
        <w:t xml:space="preserve">Local Planning Authority </w:t>
      </w:r>
      <w:r w:rsidRPr="00AE77B6">
        <w:rPr>
          <w:rFonts w:ascii="Calibri Light" w:hAnsi="Calibri Light" w:cs="Calibri Light"/>
        </w:rPr>
        <w:t xml:space="preserve">planning policies that reflect and meet the needs and requirements of the parish, they are not duplicated here.  </w:t>
      </w:r>
    </w:p>
    <w:p w14:paraId="7FBA34FA" w14:textId="77777777" w:rsidR="00913279" w:rsidRPr="006E009D" w:rsidRDefault="00913279" w:rsidP="00913279">
      <w:pPr>
        <w:pStyle w:val="ListParagraph"/>
        <w:rPr>
          <w:rFonts w:ascii="Calibri Light" w:hAnsi="Calibri Light" w:cs="Calibri Light"/>
        </w:rPr>
      </w:pPr>
    </w:p>
    <w:p w14:paraId="27031607" w14:textId="172A5321" w:rsidR="00D4259A" w:rsidRDefault="00913279" w:rsidP="00D4259A">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In accordance with Government </w:t>
      </w:r>
      <w:r w:rsidRPr="00AE77B6">
        <w:rPr>
          <w:rFonts w:ascii="Calibri Light" w:hAnsi="Calibri Light" w:cs="Calibri Light"/>
          <w:noProof/>
        </w:rPr>
        <w:t>guidelines,</w:t>
      </w:r>
      <w:r w:rsidRPr="00AE77B6">
        <w:rPr>
          <w:rFonts w:ascii="Calibri Light" w:hAnsi="Calibri Light" w:cs="Calibri Light"/>
        </w:rPr>
        <w:t xml:space="preserve"> the Plan has been developed to generally conform </w:t>
      </w:r>
      <w:r w:rsidRPr="00AE77B6">
        <w:rPr>
          <w:rFonts w:ascii="Calibri Light" w:hAnsi="Calibri Light" w:cs="Calibri Light"/>
          <w:noProof/>
        </w:rPr>
        <w:t>with</w:t>
      </w:r>
      <w:r w:rsidRPr="00AE77B6">
        <w:rPr>
          <w:rFonts w:ascii="Calibri Light" w:hAnsi="Calibri Light" w:cs="Calibri Light"/>
        </w:rPr>
        <w:t xml:space="preserve"> the strategic policies contained in the Local Plan.</w:t>
      </w:r>
    </w:p>
    <w:p w14:paraId="5F1EC7DF" w14:textId="77777777" w:rsidR="00915A28" w:rsidRDefault="00915A28" w:rsidP="00915A28">
      <w:pPr>
        <w:pStyle w:val="ListParagraph"/>
        <w:spacing w:line="240" w:lineRule="auto"/>
        <w:rPr>
          <w:rFonts w:ascii="Calibri Light" w:hAnsi="Calibri Light" w:cs="Calibri Light"/>
        </w:rPr>
      </w:pPr>
    </w:p>
    <w:p w14:paraId="6E9B5F77" w14:textId="4F4FA81B" w:rsidR="00D4259A" w:rsidRPr="00D4259A" w:rsidRDefault="00B442D0" w:rsidP="00D4259A">
      <w:pPr>
        <w:pStyle w:val="ListParagraph"/>
        <w:numPr>
          <w:ilvl w:val="0"/>
          <w:numId w:val="1"/>
        </w:numPr>
        <w:spacing w:line="240" w:lineRule="auto"/>
        <w:rPr>
          <w:rFonts w:ascii="Calibri Light" w:hAnsi="Calibri Light" w:cs="Calibri Light"/>
        </w:rPr>
      </w:pPr>
      <w:r>
        <w:rPr>
          <w:rFonts w:ascii="Calibri Light" w:hAnsi="Calibri Light" w:cs="Calibri Light"/>
        </w:rPr>
        <w:lastRenderedPageBreak/>
        <w:t>In addition to the NPPF, the Plan must have regard to the Countryside</w:t>
      </w:r>
      <w:r w:rsidR="00CE7F86">
        <w:rPr>
          <w:rFonts w:ascii="Calibri Light" w:hAnsi="Calibri Light" w:cs="Calibri Light"/>
        </w:rPr>
        <w:t xml:space="preserve"> and Rights of Way Act</w:t>
      </w:r>
      <w:r w:rsidR="003B64BD">
        <w:rPr>
          <w:rFonts w:ascii="Calibri Light" w:hAnsi="Calibri Light" w:cs="Calibri Light"/>
        </w:rPr>
        <w:t xml:space="preserve"> (CROW Act), which sets out the purposes and duties for managing Areas of Outstanding Natural Beauty</w:t>
      </w:r>
      <w:r w:rsidR="008E675A">
        <w:rPr>
          <w:rFonts w:ascii="Calibri Light" w:hAnsi="Calibri Light" w:cs="Calibri Light"/>
        </w:rPr>
        <w:t xml:space="preserve"> (the whole of the Parish falls within the Nidderdale A</w:t>
      </w:r>
      <w:r w:rsidR="00A34A3D">
        <w:rPr>
          <w:rFonts w:ascii="Calibri Light" w:hAnsi="Calibri Light" w:cs="Calibri Light"/>
        </w:rPr>
        <w:t>O</w:t>
      </w:r>
      <w:r w:rsidR="008E675A">
        <w:rPr>
          <w:rFonts w:ascii="Calibri Light" w:hAnsi="Calibri Light" w:cs="Calibri Light"/>
        </w:rPr>
        <w:t>NB)</w:t>
      </w:r>
      <w:r w:rsidR="00A34A3D">
        <w:rPr>
          <w:rFonts w:ascii="Calibri Light" w:hAnsi="Calibri Light" w:cs="Calibri Light"/>
        </w:rPr>
        <w:t>. Within AONBs there are special controls over development</w:t>
      </w:r>
      <w:r w:rsidR="00915A28">
        <w:rPr>
          <w:rFonts w:ascii="Calibri Light" w:hAnsi="Calibri Light" w:cs="Calibri Light"/>
        </w:rPr>
        <w:t xml:space="preserve"> and that development which takes place should conserve and enhance its natural beauty.</w:t>
      </w:r>
    </w:p>
    <w:p w14:paraId="04E94648" w14:textId="77777777" w:rsidR="00913279" w:rsidRPr="006E009D" w:rsidRDefault="00913279" w:rsidP="00913279">
      <w:pPr>
        <w:spacing w:line="240" w:lineRule="auto"/>
        <w:rPr>
          <w:rFonts w:ascii="Calibri Light" w:hAnsi="Calibri Light" w:cs="Calibri Light"/>
        </w:rPr>
      </w:pPr>
    </w:p>
    <w:p w14:paraId="0439EF28" w14:textId="6037AAD1" w:rsidR="00913279" w:rsidRPr="003C0F28" w:rsidRDefault="00C44B8B" w:rsidP="00913279">
      <w:pPr>
        <w:pStyle w:val="ListParagraph"/>
        <w:numPr>
          <w:ilvl w:val="0"/>
          <w:numId w:val="1"/>
        </w:numPr>
        <w:spacing w:line="240" w:lineRule="auto"/>
        <w:rPr>
          <w:rFonts w:ascii="Calibri Light" w:hAnsi="Calibri Light" w:cs="Calibri Light"/>
        </w:rPr>
      </w:pPr>
      <w:r>
        <w:rPr>
          <w:rFonts w:ascii="Calibri Light" w:hAnsi="Calibri Light" w:cs="Calibri Light"/>
        </w:rPr>
        <w:t>Consideration</w:t>
      </w:r>
      <w:r w:rsidR="00913279" w:rsidRPr="003C0F28">
        <w:rPr>
          <w:rFonts w:ascii="Calibri Light" w:hAnsi="Calibri Light" w:cs="Calibri Light"/>
        </w:rPr>
        <w:t xml:space="preserve"> has also been </w:t>
      </w:r>
      <w:r>
        <w:rPr>
          <w:rFonts w:ascii="Calibri Light" w:hAnsi="Calibri Light" w:cs="Calibri Light"/>
        </w:rPr>
        <w:t>given</w:t>
      </w:r>
      <w:r w:rsidR="00913279" w:rsidRPr="003C0F28">
        <w:rPr>
          <w:rFonts w:ascii="Calibri Light" w:hAnsi="Calibri Light" w:cs="Calibri Light"/>
        </w:rPr>
        <w:t xml:space="preserve"> to </w:t>
      </w:r>
      <w:r w:rsidR="005B18FD">
        <w:rPr>
          <w:rFonts w:ascii="Calibri Light" w:hAnsi="Calibri Light" w:cs="Calibri Light"/>
        </w:rPr>
        <w:t xml:space="preserve">the specific </w:t>
      </w:r>
      <w:r w:rsidR="00913279" w:rsidRPr="003C0F28">
        <w:rPr>
          <w:rFonts w:ascii="Calibri Light" w:hAnsi="Calibri Light" w:cs="Calibri Light"/>
        </w:rPr>
        <w:t>Nidderdale A</w:t>
      </w:r>
      <w:r w:rsidR="008212F4">
        <w:rPr>
          <w:rFonts w:ascii="Calibri Light" w:hAnsi="Calibri Light" w:cs="Calibri Light"/>
        </w:rPr>
        <w:t>ONB</w:t>
      </w:r>
      <w:r w:rsidR="00913279" w:rsidRPr="003C0F28">
        <w:rPr>
          <w:rFonts w:ascii="Calibri Light" w:hAnsi="Calibri Light" w:cs="Calibri Light"/>
        </w:rPr>
        <w:t xml:space="preserve"> Management Plan</w:t>
      </w:r>
      <w:r w:rsidR="00913279">
        <w:rPr>
          <w:rFonts w:ascii="Calibri Light" w:hAnsi="Calibri Light" w:cs="Calibri Light"/>
        </w:rPr>
        <w:t xml:space="preserve"> 2019-2024</w:t>
      </w:r>
      <w:r w:rsidR="00913279">
        <w:rPr>
          <w:rStyle w:val="FootnoteReference"/>
          <w:rFonts w:ascii="Calibri Light" w:hAnsi="Calibri Light" w:cs="Calibri Light"/>
        </w:rPr>
        <w:footnoteReference w:id="5"/>
      </w:r>
      <w:r w:rsidR="00913279" w:rsidRPr="003C0F28">
        <w:rPr>
          <w:rFonts w:ascii="Calibri Light" w:hAnsi="Calibri Light" w:cs="Calibri Light"/>
        </w:rPr>
        <w:t xml:space="preserve"> and associated documents in preparing the Plan.  This </w:t>
      </w:r>
      <w:r w:rsidR="00913279" w:rsidRPr="0066291B">
        <w:rPr>
          <w:rFonts w:ascii="Calibri Light" w:hAnsi="Calibri Light" w:cs="Calibri Light"/>
          <w:shd w:val="clear" w:color="auto" w:fill="FFFFFF"/>
        </w:rPr>
        <w:t xml:space="preserve">is a high-level strategy that provides a framework for action designed to protect the special qualities that make this area one of the UK’s finest landscapes.  Though technically not part of the development plan for the district, </w:t>
      </w:r>
      <w:r w:rsidR="00913279">
        <w:rPr>
          <w:rFonts w:ascii="Calibri Light" w:hAnsi="Calibri Light" w:cs="Calibri Light"/>
          <w:shd w:val="clear" w:color="auto" w:fill="FFFFFF"/>
        </w:rPr>
        <w:t xml:space="preserve">with </w:t>
      </w:r>
      <w:r w:rsidR="00913279" w:rsidRPr="0066291B">
        <w:rPr>
          <w:rFonts w:ascii="Calibri Light" w:hAnsi="Calibri Light" w:cs="Calibri Light"/>
          <w:shd w:val="clear" w:color="auto" w:fill="FFFFFF"/>
        </w:rPr>
        <w:t xml:space="preserve">which the law requires the Plan to be in conformity, it is still nevertheless considered relevant to the Plan’s development and </w:t>
      </w:r>
      <w:r>
        <w:rPr>
          <w:rFonts w:ascii="Calibri Light" w:hAnsi="Calibri Light" w:cs="Calibri Light"/>
          <w:shd w:val="clear" w:color="auto" w:fill="FFFFFF"/>
        </w:rPr>
        <w:t xml:space="preserve">has </w:t>
      </w:r>
      <w:r w:rsidR="00913279" w:rsidRPr="0066291B">
        <w:rPr>
          <w:rFonts w:ascii="Calibri Light" w:hAnsi="Calibri Light" w:cs="Calibri Light"/>
          <w:shd w:val="clear" w:color="auto" w:fill="FFFFFF"/>
        </w:rPr>
        <w:t>been used to guide the polic</w:t>
      </w:r>
      <w:r w:rsidR="00AC7373">
        <w:rPr>
          <w:rFonts w:ascii="Calibri Light" w:hAnsi="Calibri Light" w:cs="Calibri Light"/>
          <w:shd w:val="clear" w:color="auto" w:fill="FFFFFF"/>
        </w:rPr>
        <w:t>i</w:t>
      </w:r>
      <w:r w:rsidR="00913279" w:rsidRPr="0066291B">
        <w:rPr>
          <w:rFonts w:ascii="Calibri Light" w:hAnsi="Calibri Light" w:cs="Calibri Light"/>
          <w:shd w:val="clear" w:color="auto" w:fill="FFFFFF"/>
        </w:rPr>
        <w:t>es in it.</w:t>
      </w:r>
    </w:p>
    <w:p w14:paraId="3D989172" w14:textId="77777777" w:rsidR="00913279" w:rsidRPr="00AE77B6" w:rsidRDefault="00913279" w:rsidP="00913279">
      <w:pPr>
        <w:pStyle w:val="ListParagraph"/>
        <w:spacing w:line="240" w:lineRule="auto"/>
        <w:rPr>
          <w:rFonts w:ascii="Calibri Light" w:hAnsi="Calibri Light" w:cs="Calibri Light"/>
        </w:rPr>
      </w:pPr>
    </w:p>
    <w:p w14:paraId="211099EF" w14:textId="6426C74C" w:rsidR="00913279" w:rsidRPr="00AE77B6"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noProof/>
        </w:rPr>
        <w:t>The legislation</w:t>
      </w:r>
      <w:r w:rsidRPr="00AE77B6">
        <w:rPr>
          <w:rFonts w:ascii="Calibri Light" w:hAnsi="Calibri Light" w:cs="Calibri Light"/>
        </w:rPr>
        <w:t xml:space="preserve"> also requires neighbourhood plans and local plans to contribute to the achievement of sustainable development, which the NPPF describes in paragraph 7 </w:t>
      </w:r>
      <w:r w:rsidR="00647422" w:rsidRPr="003E0E8B">
        <w:rPr>
          <w:rFonts w:ascii="Calibri Light" w:hAnsi="Calibri Light" w:cs="Calibri Light"/>
          <w:i/>
          <w:iCs/>
        </w:rPr>
        <w:t xml:space="preserve">‘At a very high level, the </w:t>
      </w:r>
      <w:r w:rsidR="00057515" w:rsidRPr="003E0E8B">
        <w:rPr>
          <w:rFonts w:ascii="Calibri Light" w:hAnsi="Calibri Light" w:cs="Calibri Light"/>
          <w:i/>
          <w:iCs/>
        </w:rPr>
        <w:t xml:space="preserve">objective of sustainable development can be summarised </w:t>
      </w:r>
      <w:r w:rsidR="00B86846" w:rsidRPr="003E0E8B">
        <w:rPr>
          <w:rFonts w:ascii="Calibri Light" w:hAnsi="Calibri Light" w:cs="Calibri Light"/>
          <w:i/>
          <w:iCs/>
        </w:rPr>
        <w:t>as meeting the needs of the present without comprising the ability of future generations to meet their own needs’.</w:t>
      </w:r>
      <w:r w:rsidRPr="003E0E8B">
        <w:rPr>
          <w:rFonts w:ascii="Calibri Light" w:hAnsi="Calibri Light" w:cs="Calibri Light"/>
          <w:i/>
          <w:iCs/>
        </w:rPr>
        <w:t xml:space="preserve">  </w:t>
      </w:r>
      <w:r w:rsidRPr="00AE77B6">
        <w:rPr>
          <w:rFonts w:ascii="Calibri Light" w:hAnsi="Calibri Light" w:cs="Calibri Light"/>
        </w:rPr>
        <w:t xml:space="preserve">The Plan has the achievement of sustainable development at its heart.  Protecting and enhancing the natural and built environment, meeting present and future needs for housing, work and facilities that support the </w:t>
      </w:r>
      <w:r w:rsidRPr="00AE77B6">
        <w:rPr>
          <w:rFonts w:ascii="Calibri Light" w:hAnsi="Calibri Light" w:cs="Calibri Light"/>
          <w:noProof/>
        </w:rPr>
        <w:t>well-being</w:t>
      </w:r>
      <w:r w:rsidRPr="00AE77B6">
        <w:rPr>
          <w:rFonts w:ascii="Calibri Light" w:hAnsi="Calibri Light" w:cs="Calibri Light"/>
        </w:rPr>
        <w:t xml:space="preserve"> of the community, supporting actions that build prosperity and ensuring that local people can shape their surroundings are all good examples of how it will do this. </w:t>
      </w:r>
    </w:p>
    <w:p w14:paraId="14EE1F4C" w14:textId="77777777" w:rsidR="00913279" w:rsidRPr="00AE77B6" w:rsidRDefault="00913279" w:rsidP="00913279">
      <w:pPr>
        <w:pStyle w:val="ListParagraph"/>
        <w:spacing w:line="240" w:lineRule="auto"/>
        <w:rPr>
          <w:rFonts w:ascii="Calibri Light" w:hAnsi="Calibri Light" w:cs="Calibri Light"/>
        </w:rPr>
      </w:pPr>
    </w:p>
    <w:p w14:paraId="0E33664D" w14:textId="77777777" w:rsidR="00913279" w:rsidRDefault="00913279" w:rsidP="0091327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A neighbourhood plan must be compatible with EU obligations</w:t>
      </w:r>
      <w:r w:rsidRPr="00AE77B6">
        <w:rPr>
          <w:rStyle w:val="FootnoteReference"/>
          <w:rFonts w:ascii="Calibri Light" w:hAnsi="Calibri Light" w:cs="Calibri Light"/>
        </w:rPr>
        <w:footnoteReference w:id="6"/>
      </w:r>
      <w:r w:rsidRPr="00AE77B6">
        <w:rPr>
          <w:rFonts w:ascii="Calibri Light" w:hAnsi="Calibri Light" w:cs="Calibri Light"/>
        </w:rPr>
        <w:t xml:space="preserve"> and human rights requirements; and</w:t>
      </w:r>
      <w:r>
        <w:rPr>
          <w:rFonts w:ascii="Calibri Light" w:hAnsi="Calibri Light" w:cs="Calibri Light"/>
        </w:rPr>
        <w:t xml:space="preserve"> </w:t>
      </w:r>
      <w:r w:rsidRPr="009F5EAB">
        <w:rPr>
          <w:rFonts w:ascii="Calibri Light" w:hAnsi="Calibri Light" w:cs="Calibri Light"/>
        </w:rPr>
        <w:t xml:space="preserve">be compliant with the Strategic Environmental Assessment (SEA) and Habitats Directives. </w:t>
      </w:r>
    </w:p>
    <w:p w14:paraId="40C65C26" w14:textId="77777777" w:rsidR="00866EB5" w:rsidRPr="00866EB5" w:rsidRDefault="00866EB5" w:rsidP="00866EB5">
      <w:pPr>
        <w:spacing w:line="240" w:lineRule="auto"/>
        <w:rPr>
          <w:rFonts w:ascii="Calibri Light" w:hAnsi="Calibri Light" w:cs="Calibri Light"/>
        </w:rPr>
      </w:pPr>
    </w:p>
    <w:p w14:paraId="3D0C3AC0" w14:textId="624956D9" w:rsidR="00866EB5" w:rsidRPr="00426B4D" w:rsidRDefault="000C7AD2" w:rsidP="00913279">
      <w:pPr>
        <w:pStyle w:val="ListParagraph"/>
        <w:numPr>
          <w:ilvl w:val="0"/>
          <w:numId w:val="1"/>
        </w:numPr>
        <w:spacing w:line="240" w:lineRule="auto"/>
        <w:rPr>
          <w:rFonts w:ascii="Calibri Light" w:hAnsi="Calibri Light" w:cs="Calibri Light"/>
        </w:rPr>
      </w:pPr>
      <w:r>
        <w:rPr>
          <w:rFonts w:ascii="Calibri Light" w:hAnsi="Calibri Light" w:cs="Calibri Light"/>
          <w:kern w:val="0"/>
        </w:rPr>
        <w:t>W</w:t>
      </w:r>
      <w:r w:rsidRPr="00AC4E2D">
        <w:rPr>
          <w:rFonts w:ascii="Calibri Light" w:hAnsi="Calibri Light" w:cs="Calibri Light"/>
          <w:kern w:val="0"/>
        </w:rPr>
        <w:t>herever possible</w:t>
      </w:r>
      <w:r>
        <w:rPr>
          <w:rFonts w:ascii="Calibri Light" w:hAnsi="Calibri Light" w:cs="Calibri Light"/>
          <w:kern w:val="0"/>
        </w:rPr>
        <w:t>, t</w:t>
      </w:r>
      <w:r w:rsidR="00866EB5" w:rsidRPr="00AC4E2D">
        <w:rPr>
          <w:rFonts w:ascii="Calibri Light" w:hAnsi="Calibri Light" w:cs="Calibri Light"/>
          <w:kern w:val="0"/>
        </w:rPr>
        <w:t xml:space="preserve">he most recent </w:t>
      </w:r>
      <w:r w:rsidR="00AC4E2D">
        <w:rPr>
          <w:rFonts w:ascii="Calibri Light" w:hAnsi="Calibri Light" w:cs="Calibri Light"/>
          <w:kern w:val="0"/>
        </w:rPr>
        <w:t xml:space="preserve">statistical </w:t>
      </w:r>
      <w:r w:rsidR="00866EB5" w:rsidRPr="00AC4E2D">
        <w:rPr>
          <w:rFonts w:ascii="Calibri Light" w:hAnsi="Calibri Light" w:cs="Calibri Light"/>
          <w:kern w:val="0"/>
        </w:rPr>
        <w:t>data available has been used in the Plan, as provided by the 2021 census. However, at the time of writing, whilst some analysis has been carried out by the Office of National Statistics for individual Parishes, elsewhere only data from the 2011 census is currently available.</w:t>
      </w:r>
      <w:r w:rsidR="00FD521D">
        <w:rPr>
          <w:rFonts w:ascii="Calibri Light" w:hAnsi="Calibri Light" w:cs="Calibri Light"/>
          <w:kern w:val="0"/>
        </w:rPr>
        <w:t xml:space="preserve"> In such cases the data is identified as such</w:t>
      </w:r>
      <w:r w:rsidR="00747CB8">
        <w:rPr>
          <w:rFonts w:ascii="Calibri Light" w:hAnsi="Calibri Light" w:cs="Calibri Light"/>
          <w:kern w:val="0"/>
        </w:rPr>
        <w:t>.</w:t>
      </w:r>
    </w:p>
    <w:p w14:paraId="518989A4" w14:textId="77777777" w:rsidR="00426B4D" w:rsidRPr="00426B4D" w:rsidRDefault="00426B4D" w:rsidP="00426B4D">
      <w:pPr>
        <w:pStyle w:val="ListParagraph"/>
        <w:rPr>
          <w:rFonts w:ascii="Calibri Light" w:hAnsi="Calibri Light" w:cs="Calibri Light"/>
        </w:rPr>
      </w:pPr>
    </w:p>
    <w:p w14:paraId="09B60404" w14:textId="77777777" w:rsidR="00426B4D" w:rsidRPr="00AE77B6" w:rsidRDefault="00426B4D" w:rsidP="00426B4D">
      <w:pPr>
        <w:pStyle w:val="Standard"/>
        <w:numPr>
          <w:ilvl w:val="0"/>
          <w:numId w:val="1"/>
        </w:numPr>
        <w:spacing w:line="240" w:lineRule="auto"/>
        <w:rPr>
          <w:rFonts w:ascii="Calibri Light" w:hAnsi="Calibri Light" w:cs="Calibri Light"/>
        </w:rPr>
      </w:pPr>
      <w:r w:rsidRPr="00AE77B6">
        <w:rPr>
          <w:rFonts w:ascii="Calibri Light" w:hAnsi="Calibri Light" w:cs="Calibri Light"/>
        </w:rPr>
        <w:t xml:space="preserve">The scope and content of the Plan </w:t>
      </w:r>
      <w:r>
        <w:rPr>
          <w:rFonts w:ascii="Calibri Light" w:hAnsi="Calibri Light" w:cs="Calibri Light"/>
        </w:rPr>
        <w:t xml:space="preserve">reflect </w:t>
      </w:r>
      <w:r w:rsidRPr="00AE77B6">
        <w:rPr>
          <w:rFonts w:ascii="Calibri Light" w:hAnsi="Calibri Light" w:cs="Calibri Light"/>
        </w:rPr>
        <w:t xml:space="preserve">the priorities and aspirations of the local community led by the Kirkby Malzeard, </w:t>
      </w:r>
      <w:proofErr w:type="gramStart"/>
      <w:r w:rsidRPr="00AE77B6">
        <w:rPr>
          <w:rFonts w:ascii="Calibri Light" w:hAnsi="Calibri Light" w:cs="Calibri Light"/>
        </w:rPr>
        <w:t>Laverton</w:t>
      </w:r>
      <w:proofErr w:type="gramEnd"/>
      <w:r w:rsidRPr="00AE77B6">
        <w:rPr>
          <w:rFonts w:ascii="Calibri Light" w:hAnsi="Calibri Light" w:cs="Calibri Light"/>
        </w:rPr>
        <w:t xml:space="preserve"> and Dallowgill Neighbourhood Plan Steering Group</w:t>
      </w:r>
      <w:r>
        <w:rPr>
          <w:rFonts w:ascii="Calibri Light" w:hAnsi="Calibri Light" w:cs="Calibri Light"/>
        </w:rPr>
        <w:t>, on behalf of the Parish Council, being the qualifying body</w:t>
      </w:r>
      <w:r w:rsidRPr="00AE77B6">
        <w:rPr>
          <w:rFonts w:ascii="Calibri Light" w:hAnsi="Calibri Light" w:cs="Calibri Light"/>
        </w:rPr>
        <w:t xml:space="preserve">.    </w:t>
      </w:r>
    </w:p>
    <w:p w14:paraId="26C4C773" w14:textId="77777777" w:rsidR="00426B4D" w:rsidRPr="00AE77B6" w:rsidRDefault="00426B4D" w:rsidP="00426B4D">
      <w:pPr>
        <w:pStyle w:val="Standard"/>
        <w:spacing w:line="240" w:lineRule="auto"/>
        <w:rPr>
          <w:rFonts w:ascii="Calibri Light" w:hAnsi="Calibri Light" w:cs="Calibri Light"/>
        </w:rPr>
      </w:pPr>
    </w:p>
    <w:p w14:paraId="662450E1" w14:textId="77777777" w:rsidR="00426B4D" w:rsidRDefault="00426B4D" w:rsidP="00426B4D">
      <w:pPr>
        <w:pStyle w:val="Standard"/>
        <w:numPr>
          <w:ilvl w:val="0"/>
          <w:numId w:val="1"/>
        </w:numPr>
        <w:spacing w:line="240" w:lineRule="auto"/>
        <w:rPr>
          <w:rFonts w:ascii="Calibri Light" w:hAnsi="Calibri Light" w:cs="Calibri Light"/>
        </w:rPr>
      </w:pPr>
      <w:r w:rsidRPr="00AE77B6">
        <w:rPr>
          <w:rFonts w:ascii="Calibri Light" w:hAnsi="Calibri Light" w:cs="Calibri Light"/>
        </w:rPr>
        <w:t>The community engagement process revealed issues that are of concern locally. It identified the features and characteristics of the parish that are valued, and th</w:t>
      </w:r>
      <w:r>
        <w:rPr>
          <w:rFonts w:ascii="Calibri Light" w:hAnsi="Calibri Light" w:cs="Calibri Light"/>
        </w:rPr>
        <w:t>at the</w:t>
      </w:r>
      <w:r w:rsidRPr="00AE77B6">
        <w:rPr>
          <w:rFonts w:ascii="Calibri Light" w:hAnsi="Calibri Light" w:cs="Calibri Light"/>
        </w:rPr>
        <w:t xml:space="preserve"> community wish to see protected or enhanced.</w:t>
      </w:r>
    </w:p>
    <w:p w14:paraId="1A3FBA3B" w14:textId="77777777" w:rsidR="00426B4D" w:rsidRDefault="00426B4D" w:rsidP="00426B4D">
      <w:pPr>
        <w:pStyle w:val="Standard"/>
        <w:spacing w:line="240" w:lineRule="auto"/>
        <w:rPr>
          <w:rFonts w:ascii="Calibri Light" w:hAnsi="Calibri Light" w:cs="Calibri Light"/>
        </w:rPr>
      </w:pPr>
    </w:p>
    <w:p w14:paraId="19D831E4" w14:textId="77777777" w:rsidR="00426B4D" w:rsidRPr="00603731" w:rsidRDefault="00426B4D" w:rsidP="00426B4D">
      <w:pPr>
        <w:pStyle w:val="Standard"/>
        <w:numPr>
          <w:ilvl w:val="0"/>
          <w:numId w:val="1"/>
        </w:numPr>
        <w:spacing w:line="240" w:lineRule="auto"/>
        <w:rPr>
          <w:rFonts w:ascii="Calibri Light" w:hAnsi="Calibri Light" w:cs="Calibri Light"/>
        </w:rPr>
      </w:pPr>
      <w:r w:rsidRPr="003E1CDC">
        <w:rPr>
          <w:rFonts w:ascii="Calibri Light" w:hAnsi="Calibri Light" w:cs="Calibri Light"/>
        </w:rPr>
        <w:lastRenderedPageBreak/>
        <w:t xml:space="preserve">The Plan </w:t>
      </w:r>
      <w:r>
        <w:rPr>
          <w:rFonts w:ascii="Calibri Light" w:hAnsi="Calibri Light" w:cs="Calibri Light"/>
        </w:rPr>
        <w:t xml:space="preserve">also </w:t>
      </w:r>
      <w:r w:rsidRPr="003E1CDC">
        <w:rPr>
          <w:rFonts w:ascii="Calibri Light" w:hAnsi="Calibri Light" w:cs="Calibri Light"/>
        </w:rPr>
        <w:t xml:space="preserve">focuses on the key development issues and opportunities </w:t>
      </w:r>
      <w:r w:rsidRPr="003E1CDC">
        <w:rPr>
          <w:rFonts w:ascii="Calibri Light" w:hAnsi="Calibri Light" w:cs="Calibri Light"/>
          <w:lang w:val="en-US"/>
        </w:rPr>
        <w:t>that face the parish the period until 2035 and on which the Plan can have the greatest impact.</w:t>
      </w:r>
    </w:p>
    <w:p w14:paraId="23FD8FFC" w14:textId="77777777" w:rsidR="00426B4D" w:rsidRPr="00AC4E2D" w:rsidRDefault="00426B4D" w:rsidP="00426B4D">
      <w:pPr>
        <w:pStyle w:val="ListParagraph"/>
        <w:spacing w:line="240" w:lineRule="auto"/>
        <w:rPr>
          <w:rFonts w:ascii="Calibri Light" w:hAnsi="Calibri Light" w:cs="Calibri Light"/>
        </w:rPr>
      </w:pPr>
    </w:p>
    <w:p w14:paraId="5265C4D6" w14:textId="77777777" w:rsidR="00913279" w:rsidRDefault="00913279"/>
    <w:sectPr w:rsidR="00913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3F9A" w14:textId="77777777" w:rsidR="00627FCD" w:rsidRDefault="00627FCD" w:rsidP="00913279">
      <w:pPr>
        <w:spacing w:after="0" w:line="240" w:lineRule="auto"/>
      </w:pPr>
      <w:r>
        <w:separator/>
      </w:r>
    </w:p>
  </w:endnote>
  <w:endnote w:type="continuationSeparator" w:id="0">
    <w:p w14:paraId="6FDECC84" w14:textId="77777777" w:rsidR="00627FCD" w:rsidRDefault="00627FCD" w:rsidP="009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841E" w14:textId="77777777" w:rsidR="00627FCD" w:rsidRDefault="00627FCD" w:rsidP="00913279">
      <w:pPr>
        <w:spacing w:after="0" w:line="240" w:lineRule="auto"/>
      </w:pPr>
      <w:r>
        <w:separator/>
      </w:r>
    </w:p>
  </w:footnote>
  <w:footnote w:type="continuationSeparator" w:id="0">
    <w:p w14:paraId="2AFBD718" w14:textId="77777777" w:rsidR="00627FCD" w:rsidRDefault="00627FCD" w:rsidP="00913279">
      <w:pPr>
        <w:spacing w:after="0" w:line="240" w:lineRule="auto"/>
      </w:pPr>
      <w:r>
        <w:continuationSeparator/>
      </w:r>
    </w:p>
  </w:footnote>
  <w:footnote w:id="1">
    <w:p w14:paraId="64E85A95" w14:textId="77777777" w:rsidR="00913279" w:rsidRPr="00BE5FEF" w:rsidRDefault="00913279" w:rsidP="00913279">
      <w:pPr>
        <w:pStyle w:val="FootnoteText"/>
        <w:rPr>
          <w:rFonts w:ascii="Calibri Light" w:hAnsi="Calibri Light" w:cs="Calibri Light"/>
          <w:sz w:val="18"/>
          <w:szCs w:val="18"/>
        </w:rPr>
      </w:pPr>
      <w:r>
        <w:rPr>
          <w:rStyle w:val="FootnoteReference"/>
        </w:rPr>
        <w:footnoteRef/>
      </w:r>
      <w:r w:rsidRPr="00BE5FEF">
        <w:rPr>
          <w:rFonts w:ascii="Calibri Light" w:hAnsi="Calibri Light" w:cs="Calibri Light"/>
          <w:sz w:val="18"/>
          <w:szCs w:val="18"/>
        </w:rPr>
        <w:t xml:space="preserve"> This requirement remains in place until revoked by the UK Government</w:t>
      </w:r>
    </w:p>
  </w:footnote>
  <w:footnote w:id="2">
    <w:p w14:paraId="40E7F253" w14:textId="0ADD80F9" w:rsidR="00913279" w:rsidRPr="00BE5FEF" w:rsidRDefault="00913279" w:rsidP="00913279">
      <w:pPr>
        <w:pStyle w:val="FootnoteText"/>
        <w:rPr>
          <w:rFonts w:ascii="Calibri Light" w:hAnsi="Calibri Light" w:cs="Calibri Light"/>
          <w:sz w:val="18"/>
          <w:szCs w:val="18"/>
        </w:rPr>
      </w:pPr>
      <w:r w:rsidRPr="00BE5FEF">
        <w:rPr>
          <w:rStyle w:val="FootnoteReference"/>
          <w:rFonts w:ascii="Calibri Light" w:hAnsi="Calibri Light" w:cs="Calibri Light"/>
          <w:sz w:val="18"/>
          <w:szCs w:val="18"/>
        </w:rPr>
        <w:footnoteRef/>
      </w:r>
      <w:r w:rsidRPr="00BE5FEF">
        <w:rPr>
          <w:rFonts w:ascii="Calibri Light" w:hAnsi="Calibri Light" w:cs="Calibri Light"/>
          <w:sz w:val="18"/>
          <w:szCs w:val="18"/>
        </w:rPr>
        <w:t xml:space="preserve"> </w:t>
      </w:r>
      <w:hyperlink r:id="rId1" w:history="1">
        <w:r w:rsidR="00AC4715" w:rsidRPr="00AC4715">
          <w:rPr>
            <w:rStyle w:val="Hyperlink"/>
            <w:rFonts w:ascii="Calibri Light" w:hAnsi="Calibri Light" w:cs="Calibri Light"/>
            <w:sz w:val="18"/>
            <w:szCs w:val="18"/>
          </w:rPr>
          <w:t>https://www.gov.uk/government/publications/national-planning-policy-framework--2</w:t>
        </w:r>
      </w:hyperlink>
    </w:p>
  </w:footnote>
  <w:footnote w:id="3">
    <w:p w14:paraId="1D483F15" w14:textId="16BEB6D3" w:rsidR="00913279" w:rsidRPr="00BE5FEF" w:rsidRDefault="00913279" w:rsidP="00913279">
      <w:pPr>
        <w:pStyle w:val="FootnoteText"/>
        <w:rPr>
          <w:rFonts w:ascii="Calibri Light" w:hAnsi="Calibri Light" w:cs="Calibri Light"/>
          <w:sz w:val="18"/>
          <w:szCs w:val="18"/>
        </w:rPr>
      </w:pPr>
      <w:r w:rsidRPr="00BE5FEF">
        <w:rPr>
          <w:rStyle w:val="FootnoteReference"/>
          <w:rFonts w:ascii="Calibri Light" w:hAnsi="Calibri Light" w:cs="Calibri Light"/>
          <w:sz w:val="18"/>
          <w:szCs w:val="18"/>
        </w:rPr>
        <w:footnoteRef/>
      </w:r>
      <w:r w:rsidRPr="00BE5FEF">
        <w:rPr>
          <w:rFonts w:ascii="Calibri Light" w:hAnsi="Calibri Light" w:cs="Calibri Light"/>
          <w:sz w:val="18"/>
          <w:szCs w:val="18"/>
        </w:rPr>
        <w:t xml:space="preserve"> </w:t>
      </w:r>
      <w:hyperlink r:id="rId2" w:history="1">
        <w:r w:rsidRPr="00BE5FEF">
          <w:rPr>
            <w:rStyle w:val="Hyperlink"/>
            <w:rFonts w:ascii="Calibri Light" w:hAnsi="Calibri Light" w:cs="Calibri Light"/>
            <w:color w:val="auto"/>
            <w:sz w:val="18"/>
            <w:szCs w:val="18"/>
            <w:u w:val="none"/>
          </w:rPr>
          <w:t>Harrogate district Local Plan 2014-2035 – Harrogate Borough Council</w:t>
        </w:r>
      </w:hyperlink>
      <w:r>
        <w:rPr>
          <w:rStyle w:val="Hyperlink"/>
          <w:rFonts w:ascii="Calibri Light" w:hAnsi="Calibri Light" w:cs="Calibri Light"/>
          <w:color w:val="auto"/>
          <w:sz w:val="18"/>
          <w:szCs w:val="18"/>
          <w:u w:val="none"/>
        </w:rPr>
        <w:t xml:space="preserve"> – </w:t>
      </w:r>
      <w:hyperlink r:id="rId3" w:history="1">
        <w:r w:rsidR="00715ADE" w:rsidRPr="00715ADE">
          <w:rPr>
            <w:rStyle w:val="Hyperlink"/>
            <w:rFonts w:ascii="Calibri Light" w:hAnsi="Calibri Light" w:cs="Calibri Light"/>
            <w:sz w:val="18"/>
            <w:szCs w:val="18"/>
          </w:rPr>
          <w:t>https://www.northyorks.gov.uk/planning-and-conservation/planning-policy/planning-policy-your-local-area/harrogate-planning-policy/harrogate-district-local-plan</w:t>
        </w:r>
      </w:hyperlink>
    </w:p>
  </w:footnote>
  <w:footnote w:id="4">
    <w:p w14:paraId="77A8D5CD" w14:textId="4C805301" w:rsidR="00913279" w:rsidRPr="00BE5FEF" w:rsidRDefault="00913279" w:rsidP="00913279">
      <w:pPr>
        <w:pStyle w:val="FootnoteText"/>
        <w:rPr>
          <w:rFonts w:ascii="Calibri Light" w:hAnsi="Calibri Light" w:cs="Calibri Light"/>
          <w:sz w:val="18"/>
          <w:szCs w:val="18"/>
        </w:rPr>
      </w:pPr>
      <w:r w:rsidRPr="00BE5FEF">
        <w:rPr>
          <w:rStyle w:val="FootnoteReference"/>
          <w:rFonts w:ascii="Calibri Light" w:hAnsi="Calibri Light" w:cs="Calibri Light"/>
          <w:sz w:val="18"/>
          <w:szCs w:val="18"/>
        </w:rPr>
        <w:footnoteRef/>
      </w:r>
      <w:r w:rsidRPr="00BE5FEF">
        <w:rPr>
          <w:rFonts w:ascii="Calibri Light" w:hAnsi="Calibri Light" w:cs="Calibri Light"/>
          <w:sz w:val="18"/>
          <w:szCs w:val="18"/>
        </w:rPr>
        <w:t xml:space="preserve"> </w:t>
      </w:r>
      <w:hyperlink r:id="rId4" w:history="1">
        <w:r w:rsidR="00FB7849" w:rsidRPr="00FB7849">
          <w:rPr>
            <w:rStyle w:val="Hyperlink"/>
            <w:rFonts w:ascii="Calibri Light" w:hAnsi="Calibri Light" w:cs="Calibri Light"/>
            <w:sz w:val="18"/>
            <w:szCs w:val="18"/>
          </w:rPr>
          <w:t>https://www.northyorks.gov.uk/sites/default/files/fileroot/planning_migrated/minerals_and_waste_plan/LPA128%20-%20%20MWJP%20Policy%20adopted%20document%20-%20Final%20-%20accessible.pdf</w:t>
        </w:r>
      </w:hyperlink>
    </w:p>
  </w:footnote>
  <w:footnote w:id="5">
    <w:p w14:paraId="231F1D20" w14:textId="77777777" w:rsidR="00913279" w:rsidRPr="00F13AD6" w:rsidRDefault="00913279" w:rsidP="00913279">
      <w:pPr>
        <w:pStyle w:val="FootnoteText"/>
        <w:rPr>
          <w:rFonts w:ascii="Calibri Light" w:hAnsi="Calibri Light" w:cs="Calibri Light"/>
          <w:sz w:val="18"/>
          <w:szCs w:val="18"/>
        </w:rPr>
      </w:pPr>
      <w:r>
        <w:rPr>
          <w:rStyle w:val="FootnoteReference"/>
        </w:rPr>
        <w:footnoteRef/>
      </w:r>
      <w:r>
        <w:t xml:space="preserve"> </w:t>
      </w:r>
      <w:hyperlink r:id="rId5" w:history="1">
        <w:r w:rsidRPr="00F13AD6">
          <w:rPr>
            <w:rStyle w:val="Hyperlink"/>
            <w:rFonts w:ascii="Calibri Light" w:hAnsi="Calibri Light" w:cs="Calibri Light"/>
            <w:color w:val="auto"/>
            <w:sz w:val="18"/>
            <w:szCs w:val="18"/>
            <w:u w:val="none"/>
          </w:rPr>
          <w:t>Nidderdale_AONB_2019-2024_Management_Plan_Web.pdf (nidderdaleaonb.org.uk)</w:t>
        </w:r>
      </w:hyperlink>
    </w:p>
  </w:footnote>
  <w:footnote w:id="6">
    <w:p w14:paraId="7BAD0DA4" w14:textId="77777777" w:rsidR="00913279" w:rsidRPr="00F13AD6" w:rsidRDefault="00913279" w:rsidP="00913279">
      <w:pPr>
        <w:pStyle w:val="FootnoteText"/>
        <w:rPr>
          <w:rFonts w:ascii="Calibri Light" w:hAnsi="Calibri Light" w:cs="Calibri Light"/>
          <w:sz w:val="18"/>
          <w:szCs w:val="18"/>
        </w:rPr>
      </w:pPr>
      <w:r w:rsidRPr="00F13AD6">
        <w:rPr>
          <w:rStyle w:val="FootnoteReference"/>
          <w:rFonts w:ascii="Calibri Light" w:hAnsi="Calibri Light" w:cs="Calibri Light"/>
          <w:sz w:val="18"/>
          <w:szCs w:val="18"/>
        </w:rPr>
        <w:footnoteRef/>
      </w:r>
      <w:r w:rsidRPr="00F13AD6">
        <w:rPr>
          <w:rFonts w:ascii="Calibri Light" w:hAnsi="Calibri Light" w:cs="Calibri Light"/>
          <w:sz w:val="18"/>
          <w:szCs w:val="18"/>
        </w:rPr>
        <w:t xml:space="preserve"> This requirement remains in place until revoked or replaced by the UK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51F"/>
    <w:multiLevelType w:val="hybridMultilevel"/>
    <w:tmpl w:val="4D60C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0C4"/>
    <w:multiLevelType w:val="multilevel"/>
    <w:tmpl w:val="1D10585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955260267">
    <w:abstractNumId w:val="1"/>
  </w:num>
  <w:num w:numId="2" w16cid:durableId="1214194072">
    <w:abstractNumId w:val="0"/>
  </w:num>
  <w:num w:numId="3" w16cid:durableId="200863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79"/>
    <w:rsid w:val="00057515"/>
    <w:rsid w:val="000A6B0B"/>
    <w:rsid w:val="000C7AD2"/>
    <w:rsid w:val="001E032F"/>
    <w:rsid w:val="00260392"/>
    <w:rsid w:val="002C34D0"/>
    <w:rsid w:val="00340803"/>
    <w:rsid w:val="003B64BD"/>
    <w:rsid w:val="003E0E8B"/>
    <w:rsid w:val="003F5E1E"/>
    <w:rsid w:val="00417FA4"/>
    <w:rsid w:val="00426B4D"/>
    <w:rsid w:val="004C7DD0"/>
    <w:rsid w:val="005B18FD"/>
    <w:rsid w:val="00627FCD"/>
    <w:rsid w:val="00647422"/>
    <w:rsid w:val="00715ADE"/>
    <w:rsid w:val="00747CB8"/>
    <w:rsid w:val="008212F4"/>
    <w:rsid w:val="00866EB5"/>
    <w:rsid w:val="008E675A"/>
    <w:rsid w:val="00913279"/>
    <w:rsid w:val="00915A28"/>
    <w:rsid w:val="009E7FBA"/>
    <w:rsid w:val="009F2289"/>
    <w:rsid w:val="00A34A3D"/>
    <w:rsid w:val="00AC4715"/>
    <w:rsid w:val="00AC4E2D"/>
    <w:rsid w:val="00AC7373"/>
    <w:rsid w:val="00B442D0"/>
    <w:rsid w:val="00B86846"/>
    <w:rsid w:val="00C44B8B"/>
    <w:rsid w:val="00CE7F86"/>
    <w:rsid w:val="00CF0DDA"/>
    <w:rsid w:val="00CF5DB8"/>
    <w:rsid w:val="00D4259A"/>
    <w:rsid w:val="00EE1B93"/>
    <w:rsid w:val="00FB7849"/>
    <w:rsid w:val="00FD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831C"/>
  <w15:chartTrackingRefBased/>
  <w15:docId w15:val="{696BF4DB-D583-483B-9A29-29BCE728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279"/>
    <w:pPr>
      <w:keepNext/>
      <w:keepLines/>
      <w:spacing w:before="240" w:after="0"/>
      <w:outlineLvl w:val="0"/>
    </w:pPr>
    <w:rPr>
      <w:rFonts w:asciiTheme="majorHAnsi" w:eastAsiaTheme="majorEastAsia" w:hAnsiTheme="majorHAnsi" w:cstheme="majorBidi"/>
      <w:color w:val="2F5496" w:themeColor="accent1" w:themeShade="BF"/>
      <w:kern w:val="3"/>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79"/>
    <w:rPr>
      <w:rFonts w:asciiTheme="majorHAnsi" w:eastAsiaTheme="majorEastAsia" w:hAnsiTheme="majorHAnsi" w:cstheme="majorBidi"/>
      <w:color w:val="2F5496" w:themeColor="accent1" w:themeShade="BF"/>
      <w:kern w:val="3"/>
      <w:sz w:val="32"/>
      <w:szCs w:val="32"/>
      <w14:ligatures w14:val="none"/>
    </w:rPr>
  </w:style>
  <w:style w:type="paragraph" w:customStyle="1" w:styleId="Standard">
    <w:name w:val="Standard"/>
    <w:uiPriority w:val="99"/>
    <w:qFormat/>
    <w:rsid w:val="00913279"/>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paragraph" w:styleId="ListParagraph">
    <w:name w:val="List Paragraph"/>
    <w:basedOn w:val="Standard"/>
    <w:link w:val="ListParagraphChar"/>
    <w:uiPriority w:val="34"/>
    <w:qFormat/>
    <w:rsid w:val="00913279"/>
  </w:style>
  <w:style w:type="paragraph" w:styleId="FootnoteText">
    <w:name w:val="footnote text"/>
    <w:aliases w:val="Fußnotentextf,Footnote Text CEP Char,Footnote Text CEP,Char,Footnote Text Char Char Char Char,Footnote Text Char Char Char Char Char Char Char,Footnote Text Char Char,Footnote Text Char Char Char Char Char Char,ft,RSK-FT,RSK-FT1, Char"/>
    <w:basedOn w:val="Standard"/>
    <w:link w:val="FootnoteTextChar"/>
    <w:uiPriority w:val="99"/>
    <w:qFormat/>
    <w:rsid w:val="00913279"/>
    <w:rPr>
      <w:sz w:val="20"/>
      <w:szCs w:val="20"/>
    </w:rPr>
  </w:style>
  <w:style w:type="character" w:customStyle="1" w:styleId="FootnoteTextChar">
    <w:name w:val="Footnote Text Char"/>
    <w:aliases w:val="Fußnotentextf Char,Footnote Text CEP Char Char,Footnote Text CEP Char1,Char Char,Footnote Text Char Char Char Char Char,Footnote Text Char Char Char Char Char Char Char Char,Footnote Text Char Char Char,ft Char,RSK-FT Char, Char Char"/>
    <w:basedOn w:val="DefaultParagraphFont"/>
    <w:link w:val="FootnoteText"/>
    <w:uiPriority w:val="99"/>
    <w:rsid w:val="00913279"/>
    <w:rPr>
      <w:rFonts w:ascii="Calibri" w:eastAsia="SimSun" w:hAnsi="Calibri" w:cs="Calibri"/>
      <w:kern w:val="3"/>
      <w:sz w:val="20"/>
      <w:szCs w:val="20"/>
      <w14:ligatures w14:val="none"/>
    </w:rPr>
  </w:style>
  <w:style w:type="character" w:styleId="FootnoteReference">
    <w:name w:val="footnote reference"/>
    <w:aliases w:val="stylish,SUPERS,EN Footnote Reference,Footnote symbol,Footnote reference number,Times 10 Point,Exposant 3 Point,Ref,de nota al pie,note TESI,number"/>
    <w:basedOn w:val="DefaultParagraphFont"/>
    <w:uiPriority w:val="99"/>
    <w:rsid w:val="00913279"/>
    <w:rPr>
      <w:position w:val="0"/>
      <w:vertAlign w:val="superscript"/>
    </w:rPr>
  </w:style>
  <w:style w:type="character" w:styleId="Hyperlink">
    <w:name w:val="Hyperlink"/>
    <w:basedOn w:val="DefaultParagraphFont"/>
    <w:uiPriority w:val="99"/>
    <w:rsid w:val="00913279"/>
    <w:rPr>
      <w:color w:val="0563C1"/>
      <w:u w:val="single"/>
    </w:rPr>
  </w:style>
  <w:style w:type="character" w:customStyle="1" w:styleId="ListParagraphChar">
    <w:name w:val="List Paragraph Char"/>
    <w:basedOn w:val="DefaultParagraphFont"/>
    <w:link w:val="ListParagraph"/>
    <w:uiPriority w:val="34"/>
    <w:qFormat/>
    <w:rsid w:val="00913279"/>
    <w:rPr>
      <w:rFonts w:ascii="Calibri" w:eastAsia="SimSun" w:hAnsi="Calibri" w:cs="Calibri"/>
      <w:kern w:val="3"/>
      <w:sz w:val="24"/>
      <w:szCs w:val="24"/>
      <w14:ligatures w14:val="none"/>
    </w:rPr>
  </w:style>
  <w:style w:type="paragraph" w:styleId="NormalWeb">
    <w:name w:val="Normal (Web)"/>
    <w:basedOn w:val="Standard"/>
    <w:uiPriority w:val="99"/>
    <w:rsid w:val="00913279"/>
    <w:pPr>
      <w:spacing w:before="100" w:after="100"/>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AC4715"/>
    <w:rPr>
      <w:color w:val="605E5C"/>
      <w:shd w:val="clear" w:color="auto" w:fill="E1DFDD"/>
    </w:rPr>
  </w:style>
  <w:style w:type="character" w:styleId="FollowedHyperlink">
    <w:name w:val="FollowedHyperlink"/>
    <w:basedOn w:val="DefaultParagraphFont"/>
    <w:uiPriority w:val="99"/>
    <w:semiHidden/>
    <w:unhideWhenUsed/>
    <w:rsid w:val="00FB7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orthyorks.gov.uk/planning-and-conservation/planning-policy/planning-policy-your-local-area/harrogate-planning-policy/harrogate-district-local-plan" TargetMode="External"/><Relationship Id="rId2" Type="http://schemas.openxmlformats.org/officeDocument/2006/relationships/hyperlink" Target="https://www.harrogate.gov.uk/localplan" TargetMode="External"/><Relationship Id="rId1" Type="http://schemas.openxmlformats.org/officeDocument/2006/relationships/hyperlink" Target="https://www.gov.uk/government/publications/national-planning-policy-framework--2" TargetMode="External"/><Relationship Id="rId5" Type="http://schemas.openxmlformats.org/officeDocument/2006/relationships/hyperlink" Target="https://nidderdaleaonb.org.uk/wp-content/uploads/2020/01/Nidderdale_AONB_2019-2024_Management_Plan_Web.pdf" TargetMode="External"/><Relationship Id="rId4" Type="http://schemas.openxmlformats.org/officeDocument/2006/relationships/hyperlink" Target="https://www.northyorks.gov.uk/sites/default/files/fileroot/planning_migrated/minerals_and_waste_plan/LPA128%20-%20%20MWJP%20Policy%20adopted%20document%20-%20Final%20-%20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27</cp:revision>
  <dcterms:created xsi:type="dcterms:W3CDTF">2023-09-30T10:04:00Z</dcterms:created>
  <dcterms:modified xsi:type="dcterms:W3CDTF">2023-11-30T14:18:00Z</dcterms:modified>
</cp:coreProperties>
</file>